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83149" w14:textId="77777777" w:rsidR="00B2136E" w:rsidRDefault="00F86803" w:rsidP="00274632">
      <w:pPr>
        <w:pStyle w:val="Default"/>
        <w:ind w:left="567" w:right="856"/>
      </w:pPr>
      <w:r>
        <w:rPr>
          <w:noProof/>
          <w:lang w:val="en-CA" w:eastAsia="en-CA"/>
        </w:rPr>
        <w:drawing>
          <wp:anchor distT="0" distB="0" distL="0" distR="0" simplePos="0" relativeHeight="251659264" behindDoc="1" locked="0" layoutInCell="0" allowOverlap="1" wp14:anchorId="4E867D50" wp14:editId="18823C03">
            <wp:simplePos x="0" y="0"/>
            <wp:positionH relativeFrom="page">
              <wp:posOffset>6238875</wp:posOffset>
            </wp:positionH>
            <wp:positionV relativeFrom="page">
              <wp:posOffset>323850</wp:posOffset>
            </wp:positionV>
            <wp:extent cx="805180" cy="11010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5180"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A6B94" w14:textId="0BD56E29" w:rsidR="00B2136E" w:rsidRDefault="00B2136E" w:rsidP="00655B4B">
      <w:pPr>
        <w:pStyle w:val="Default"/>
        <w:ind w:left="567" w:right="856"/>
        <w:rPr>
          <w:sz w:val="32"/>
          <w:szCs w:val="32"/>
        </w:rPr>
      </w:pPr>
      <w:r>
        <w:t xml:space="preserve"> </w:t>
      </w:r>
      <w:r>
        <w:rPr>
          <w:b/>
          <w:bCs/>
          <w:sz w:val="32"/>
          <w:szCs w:val="32"/>
        </w:rPr>
        <w:t>THE UNIVERSITY OF BRITISH COLUMBIA</w:t>
      </w:r>
    </w:p>
    <w:p w14:paraId="2E1DE662" w14:textId="77777777" w:rsidR="00B2136E" w:rsidRDefault="00B2136E" w:rsidP="00274632">
      <w:pPr>
        <w:pStyle w:val="Default"/>
        <w:ind w:left="567" w:right="856"/>
        <w:rPr>
          <w:sz w:val="32"/>
          <w:szCs w:val="32"/>
        </w:rPr>
      </w:pPr>
    </w:p>
    <w:p w14:paraId="4C1BFA5E" w14:textId="77777777" w:rsidR="00881444" w:rsidRDefault="00960341" w:rsidP="002B2D6E">
      <w:pPr>
        <w:pStyle w:val="Default"/>
        <w:ind w:left="567" w:right="856"/>
        <w:outlineLvl w:val="0"/>
        <w:rPr>
          <w:b/>
          <w:bCs/>
          <w:sz w:val="28"/>
          <w:szCs w:val="28"/>
        </w:rPr>
      </w:pPr>
      <w:r w:rsidRPr="00960341">
        <w:rPr>
          <w:b/>
          <w:bCs/>
          <w:sz w:val="28"/>
          <w:szCs w:val="28"/>
        </w:rPr>
        <w:t>Assistant Professor</w:t>
      </w:r>
      <w:r w:rsidR="00744380">
        <w:rPr>
          <w:b/>
          <w:bCs/>
          <w:sz w:val="28"/>
          <w:szCs w:val="28"/>
        </w:rPr>
        <w:t>s</w:t>
      </w:r>
      <w:r w:rsidRPr="00960341">
        <w:rPr>
          <w:b/>
          <w:bCs/>
          <w:sz w:val="28"/>
          <w:szCs w:val="28"/>
        </w:rPr>
        <w:t xml:space="preserve"> in </w:t>
      </w:r>
      <w:r w:rsidR="00744380">
        <w:rPr>
          <w:b/>
          <w:bCs/>
          <w:sz w:val="28"/>
          <w:szCs w:val="28"/>
        </w:rPr>
        <w:t>Manufacturing</w:t>
      </w:r>
      <w:r w:rsidR="009D0C11">
        <w:rPr>
          <w:b/>
          <w:bCs/>
          <w:sz w:val="28"/>
          <w:szCs w:val="28"/>
        </w:rPr>
        <w:t xml:space="preserve"> Engineering </w:t>
      </w:r>
    </w:p>
    <w:p w14:paraId="6860CDE6" w14:textId="77777777" w:rsidR="00B2136E" w:rsidRDefault="00B2136E" w:rsidP="00274632">
      <w:pPr>
        <w:pStyle w:val="Default"/>
        <w:ind w:left="567" w:right="856"/>
        <w:rPr>
          <w:sz w:val="28"/>
          <w:szCs w:val="28"/>
        </w:rPr>
      </w:pPr>
    </w:p>
    <w:p w14:paraId="64C7E404" w14:textId="3AA17450" w:rsidR="00960341" w:rsidRPr="008924C3" w:rsidRDefault="00960341" w:rsidP="00960341">
      <w:pPr>
        <w:pStyle w:val="Default"/>
        <w:ind w:left="567"/>
        <w:jc w:val="both"/>
        <w:rPr>
          <w:sz w:val="20"/>
          <w:szCs w:val="20"/>
        </w:rPr>
      </w:pPr>
      <w:r w:rsidRPr="009D0C11">
        <w:rPr>
          <w:sz w:val="20"/>
          <w:szCs w:val="20"/>
        </w:rPr>
        <w:t xml:space="preserve">The </w:t>
      </w:r>
      <w:r w:rsidR="00744380">
        <w:rPr>
          <w:sz w:val="20"/>
          <w:szCs w:val="20"/>
        </w:rPr>
        <w:t xml:space="preserve">Faculty of Applied Science </w:t>
      </w:r>
      <w:r w:rsidRPr="009D0C11">
        <w:rPr>
          <w:sz w:val="20"/>
          <w:szCs w:val="20"/>
        </w:rPr>
        <w:t xml:space="preserve">at the University of British Columbia </w:t>
      </w:r>
      <w:r w:rsidR="00700C59">
        <w:rPr>
          <w:sz w:val="20"/>
          <w:szCs w:val="20"/>
        </w:rPr>
        <w:t>(</w:t>
      </w:r>
      <w:r w:rsidR="00542714">
        <w:rPr>
          <w:sz w:val="20"/>
          <w:szCs w:val="20"/>
        </w:rPr>
        <w:t xml:space="preserve">Okanagan </w:t>
      </w:r>
      <w:r w:rsidR="00700C59">
        <w:rPr>
          <w:sz w:val="20"/>
          <w:szCs w:val="20"/>
        </w:rPr>
        <w:t xml:space="preserve">campus) </w:t>
      </w:r>
      <w:r w:rsidRPr="009D0C11">
        <w:rPr>
          <w:sz w:val="20"/>
          <w:szCs w:val="20"/>
        </w:rPr>
        <w:t xml:space="preserve">seeks </w:t>
      </w:r>
      <w:r w:rsidRPr="008924C3">
        <w:rPr>
          <w:sz w:val="20"/>
          <w:szCs w:val="20"/>
        </w:rPr>
        <w:t xml:space="preserve">outstanding </w:t>
      </w:r>
      <w:r w:rsidR="00A42E1C">
        <w:rPr>
          <w:sz w:val="20"/>
          <w:szCs w:val="20"/>
        </w:rPr>
        <w:t>scholars</w:t>
      </w:r>
      <w:r w:rsidR="00A42E1C" w:rsidRPr="008924C3">
        <w:rPr>
          <w:sz w:val="20"/>
          <w:szCs w:val="20"/>
        </w:rPr>
        <w:t xml:space="preserve"> </w:t>
      </w:r>
      <w:r w:rsidRPr="008924C3">
        <w:rPr>
          <w:sz w:val="20"/>
          <w:szCs w:val="20"/>
        </w:rPr>
        <w:t>for</w:t>
      </w:r>
      <w:r w:rsidR="00744380">
        <w:rPr>
          <w:sz w:val="20"/>
          <w:szCs w:val="20"/>
        </w:rPr>
        <w:t xml:space="preserve"> up to </w:t>
      </w:r>
      <w:proofErr w:type="gramStart"/>
      <w:r w:rsidR="001E7328">
        <w:rPr>
          <w:sz w:val="20"/>
          <w:szCs w:val="20"/>
        </w:rPr>
        <w:t>6</w:t>
      </w:r>
      <w:proofErr w:type="gramEnd"/>
      <w:r w:rsidR="00744380">
        <w:rPr>
          <w:sz w:val="20"/>
          <w:szCs w:val="20"/>
        </w:rPr>
        <w:t xml:space="preserve"> </w:t>
      </w:r>
      <w:r w:rsidRPr="008924C3">
        <w:rPr>
          <w:sz w:val="20"/>
          <w:szCs w:val="20"/>
        </w:rPr>
        <w:t>tenure-track position</w:t>
      </w:r>
      <w:r w:rsidR="00744380">
        <w:rPr>
          <w:sz w:val="20"/>
          <w:szCs w:val="20"/>
        </w:rPr>
        <w:t>s</w:t>
      </w:r>
      <w:r w:rsidRPr="008924C3">
        <w:rPr>
          <w:sz w:val="20"/>
          <w:szCs w:val="20"/>
        </w:rPr>
        <w:t xml:space="preserve"> at the</w:t>
      </w:r>
      <w:r w:rsidR="006A0EB4" w:rsidRPr="008924C3">
        <w:rPr>
          <w:sz w:val="20"/>
          <w:szCs w:val="20"/>
        </w:rPr>
        <w:t xml:space="preserve"> rank of</w:t>
      </w:r>
      <w:r w:rsidRPr="008924C3">
        <w:rPr>
          <w:sz w:val="20"/>
          <w:szCs w:val="20"/>
        </w:rPr>
        <w:t xml:space="preserve"> Assistant Professor </w:t>
      </w:r>
      <w:r w:rsidR="009D0C11" w:rsidRPr="008924C3">
        <w:rPr>
          <w:sz w:val="20"/>
          <w:szCs w:val="20"/>
        </w:rPr>
        <w:t xml:space="preserve">in the field of </w:t>
      </w:r>
      <w:r w:rsidR="00744380">
        <w:rPr>
          <w:sz w:val="20"/>
          <w:szCs w:val="20"/>
        </w:rPr>
        <w:t>advanced manufacturing</w:t>
      </w:r>
      <w:r w:rsidRPr="008924C3">
        <w:rPr>
          <w:sz w:val="20"/>
          <w:szCs w:val="20"/>
        </w:rPr>
        <w:t xml:space="preserve">. </w:t>
      </w:r>
      <w:r w:rsidR="00580DEB">
        <w:rPr>
          <w:sz w:val="20"/>
          <w:szCs w:val="20"/>
        </w:rPr>
        <w:t xml:space="preserve">The successful candidates </w:t>
      </w:r>
      <w:proofErr w:type="gramStart"/>
      <w:r w:rsidR="00580DEB">
        <w:rPr>
          <w:sz w:val="20"/>
          <w:szCs w:val="20"/>
        </w:rPr>
        <w:t>will be appointed</w:t>
      </w:r>
      <w:proofErr w:type="gramEnd"/>
      <w:r w:rsidR="00580DEB">
        <w:rPr>
          <w:sz w:val="20"/>
          <w:szCs w:val="20"/>
        </w:rPr>
        <w:t xml:space="preserve"> </w:t>
      </w:r>
      <w:r w:rsidR="00542714">
        <w:rPr>
          <w:sz w:val="20"/>
          <w:szCs w:val="20"/>
        </w:rPr>
        <w:t>in the School of Engineering</w:t>
      </w:r>
      <w:r w:rsidR="00580DEB">
        <w:rPr>
          <w:sz w:val="20"/>
          <w:szCs w:val="20"/>
        </w:rPr>
        <w:t xml:space="preserve">. </w:t>
      </w:r>
      <w:r w:rsidRPr="008924C3">
        <w:rPr>
          <w:sz w:val="20"/>
          <w:szCs w:val="20"/>
        </w:rPr>
        <w:t>The starting date of the</w:t>
      </w:r>
      <w:r w:rsidR="00744380">
        <w:rPr>
          <w:sz w:val="20"/>
          <w:szCs w:val="20"/>
        </w:rPr>
        <w:t xml:space="preserve"> position will be </w:t>
      </w:r>
      <w:r w:rsidR="00194F10">
        <w:rPr>
          <w:sz w:val="20"/>
          <w:szCs w:val="20"/>
        </w:rPr>
        <w:t xml:space="preserve">July </w:t>
      </w:r>
      <w:r w:rsidR="00744380">
        <w:rPr>
          <w:sz w:val="20"/>
          <w:szCs w:val="20"/>
        </w:rPr>
        <w:t>2019</w:t>
      </w:r>
      <w:r w:rsidRPr="008924C3">
        <w:rPr>
          <w:sz w:val="20"/>
          <w:szCs w:val="20"/>
        </w:rPr>
        <w:t xml:space="preserve">, or as soon as possible thereafter. </w:t>
      </w:r>
    </w:p>
    <w:p w14:paraId="63836A22" w14:textId="77777777" w:rsidR="00960341" w:rsidRPr="008924C3" w:rsidRDefault="00960341" w:rsidP="00960341">
      <w:pPr>
        <w:pStyle w:val="Default"/>
        <w:ind w:left="567" w:right="856"/>
        <w:jc w:val="both"/>
        <w:rPr>
          <w:sz w:val="20"/>
          <w:szCs w:val="20"/>
        </w:rPr>
      </w:pPr>
    </w:p>
    <w:p w14:paraId="0A07BFAD" w14:textId="5FD4E28E" w:rsidR="00AE2893" w:rsidRPr="008924C3" w:rsidRDefault="00631696" w:rsidP="00CE22B4">
      <w:pPr>
        <w:pStyle w:val="Default"/>
        <w:ind w:left="567" w:right="47"/>
        <w:jc w:val="both"/>
        <w:rPr>
          <w:sz w:val="20"/>
          <w:szCs w:val="20"/>
        </w:rPr>
      </w:pPr>
      <w:r w:rsidRPr="008924C3">
        <w:rPr>
          <w:sz w:val="20"/>
          <w:szCs w:val="20"/>
        </w:rPr>
        <w:t xml:space="preserve">The </w:t>
      </w:r>
      <w:r w:rsidR="00744380">
        <w:rPr>
          <w:sz w:val="20"/>
          <w:szCs w:val="20"/>
        </w:rPr>
        <w:t xml:space="preserve">Faculty of Applied Science </w:t>
      </w:r>
      <w:r w:rsidRPr="008924C3">
        <w:rPr>
          <w:sz w:val="20"/>
          <w:szCs w:val="20"/>
        </w:rPr>
        <w:t>at UBC has recently celebrated its 100</w:t>
      </w:r>
      <w:r w:rsidRPr="008924C3">
        <w:rPr>
          <w:sz w:val="20"/>
          <w:szCs w:val="20"/>
          <w:vertAlign w:val="superscript"/>
        </w:rPr>
        <w:t>th</w:t>
      </w:r>
      <w:r w:rsidRPr="008924C3">
        <w:rPr>
          <w:sz w:val="20"/>
          <w:szCs w:val="20"/>
        </w:rPr>
        <w:t xml:space="preserve"> anniversary. </w:t>
      </w:r>
      <w:r w:rsidR="00B305E3">
        <w:rPr>
          <w:sz w:val="20"/>
          <w:szCs w:val="20"/>
        </w:rPr>
        <w:t>Since 2005, t</w:t>
      </w:r>
      <w:r w:rsidR="00542714">
        <w:rPr>
          <w:sz w:val="20"/>
          <w:szCs w:val="20"/>
        </w:rPr>
        <w:t xml:space="preserve">he School of Engineering as </w:t>
      </w:r>
      <w:r w:rsidR="003737F2">
        <w:rPr>
          <w:sz w:val="20"/>
          <w:szCs w:val="20"/>
        </w:rPr>
        <w:t>a</w:t>
      </w:r>
      <w:r w:rsidR="00542714">
        <w:rPr>
          <w:sz w:val="20"/>
          <w:szCs w:val="20"/>
        </w:rPr>
        <w:t xml:space="preserve"> new addition </w:t>
      </w:r>
      <w:r w:rsidR="003737F2">
        <w:rPr>
          <w:sz w:val="20"/>
          <w:szCs w:val="20"/>
        </w:rPr>
        <w:t xml:space="preserve">to the Faculty </w:t>
      </w:r>
      <w:r w:rsidRPr="008924C3">
        <w:rPr>
          <w:sz w:val="20"/>
          <w:szCs w:val="20"/>
        </w:rPr>
        <w:t xml:space="preserve">has distinguished itself with excellence in </w:t>
      </w:r>
      <w:r w:rsidR="00542714">
        <w:rPr>
          <w:sz w:val="20"/>
          <w:szCs w:val="20"/>
        </w:rPr>
        <w:t xml:space="preserve">multidisciplinary and design-focused </w:t>
      </w:r>
      <w:r w:rsidRPr="008924C3">
        <w:rPr>
          <w:sz w:val="20"/>
          <w:szCs w:val="20"/>
        </w:rPr>
        <w:t xml:space="preserve">teaching and research. </w:t>
      </w:r>
      <w:r w:rsidR="00744380">
        <w:rPr>
          <w:sz w:val="20"/>
          <w:szCs w:val="20"/>
        </w:rPr>
        <w:t xml:space="preserve">The </w:t>
      </w:r>
      <w:r w:rsidR="00E45B8A">
        <w:rPr>
          <w:sz w:val="20"/>
          <w:szCs w:val="20"/>
        </w:rPr>
        <w:t xml:space="preserve">Faculty </w:t>
      </w:r>
      <w:r w:rsidR="00744380">
        <w:rPr>
          <w:sz w:val="20"/>
          <w:szCs w:val="20"/>
        </w:rPr>
        <w:t>is now embarking on the creation of a new, undergraduate progr</w:t>
      </w:r>
      <w:r w:rsidR="009325C3">
        <w:rPr>
          <w:sz w:val="20"/>
          <w:szCs w:val="20"/>
        </w:rPr>
        <w:t xml:space="preserve">am in Manufacturing </w:t>
      </w:r>
      <w:proofErr w:type="gramStart"/>
      <w:r w:rsidR="009325C3">
        <w:rPr>
          <w:sz w:val="20"/>
          <w:szCs w:val="20"/>
        </w:rPr>
        <w:t>Engineering, that</w:t>
      </w:r>
      <w:proofErr w:type="gramEnd"/>
      <w:r w:rsidR="009325C3">
        <w:rPr>
          <w:sz w:val="20"/>
          <w:szCs w:val="20"/>
        </w:rPr>
        <w:t xml:space="preserve"> would be offered at both the Vancouver and Okanagan campuses.</w:t>
      </w:r>
      <w:r w:rsidR="00744380">
        <w:rPr>
          <w:sz w:val="20"/>
          <w:szCs w:val="20"/>
        </w:rPr>
        <w:t xml:space="preserve"> </w:t>
      </w:r>
      <w:r w:rsidR="00332A24" w:rsidRPr="008924C3">
        <w:rPr>
          <w:sz w:val="20"/>
          <w:szCs w:val="20"/>
        </w:rPr>
        <w:t>We are seeking dynamic, emerging leader</w:t>
      </w:r>
      <w:r w:rsidR="00744380">
        <w:rPr>
          <w:sz w:val="20"/>
          <w:szCs w:val="20"/>
        </w:rPr>
        <w:t>s</w:t>
      </w:r>
      <w:r w:rsidR="00332A24" w:rsidRPr="008924C3">
        <w:rPr>
          <w:sz w:val="20"/>
          <w:szCs w:val="20"/>
        </w:rPr>
        <w:t xml:space="preserve"> in the field of </w:t>
      </w:r>
      <w:r w:rsidR="00744380">
        <w:rPr>
          <w:sz w:val="20"/>
          <w:szCs w:val="20"/>
        </w:rPr>
        <w:t>manufacturing</w:t>
      </w:r>
      <w:r w:rsidR="002C4C11">
        <w:rPr>
          <w:rFonts w:eastAsia="Times New Roman"/>
          <w:color w:val="020202"/>
          <w:sz w:val="20"/>
          <w:szCs w:val="20"/>
        </w:rPr>
        <w:t xml:space="preserve"> w</w:t>
      </w:r>
      <w:r w:rsidR="00F1358B">
        <w:rPr>
          <w:rFonts w:eastAsia="Times New Roman"/>
          <w:color w:val="020202"/>
          <w:sz w:val="20"/>
          <w:szCs w:val="20"/>
        </w:rPr>
        <w:t>hose</w:t>
      </w:r>
      <w:r w:rsidR="00D83C54" w:rsidRPr="008924C3">
        <w:rPr>
          <w:rFonts w:eastAsia="Times New Roman"/>
          <w:color w:val="020202"/>
          <w:sz w:val="20"/>
          <w:szCs w:val="20"/>
        </w:rPr>
        <w:t xml:space="preserve"> </w:t>
      </w:r>
      <w:r w:rsidR="00A41967">
        <w:rPr>
          <w:rFonts w:eastAsia="Times New Roman"/>
          <w:color w:val="020202"/>
          <w:sz w:val="20"/>
          <w:szCs w:val="20"/>
        </w:rPr>
        <w:t xml:space="preserve">focus for teaching and </w:t>
      </w:r>
      <w:r w:rsidR="00D83C54" w:rsidRPr="008924C3">
        <w:rPr>
          <w:rFonts w:eastAsia="Times New Roman"/>
          <w:color w:val="020202"/>
          <w:sz w:val="20"/>
          <w:szCs w:val="20"/>
        </w:rPr>
        <w:t>research</w:t>
      </w:r>
      <w:r w:rsidR="00490784">
        <w:rPr>
          <w:rFonts w:eastAsia="Times New Roman"/>
          <w:color w:val="020202"/>
          <w:sz w:val="20"/>
          <w:szCs w:val="20"/>
        </w:rPr>
        <w:t xml:space="preserve"> is</w:t>
      </w:r>
      <w:r w:rsidR="00B305E3">
        <w:rPr>
          <w:rFonts w:eastAsia="Times New Roman"/>
          <w:color w:val="020202"/>
          <w:sz w:val="20"/>
          <w:szCs w:val="20"/>
        </w:rPr>
        <w:t xml:space="preserve"> </w:t>
      </w:r>
      <w:r w:rsidR="00490784">
        <w:rPr>
          <w:rFonts w:eastAsia="Times New Roman"/>
          <w:color w:val="020202"/>
          <w:sz w:val="20"/>
          <w:szCs w:val="20"/>
        </w:rPr>
        <w:t xml:space="preserve">digital manufacturing. </w:t>
      </w:r>
      <w:proofErr w:type="gramStart"/>
      <w:r w:rsidR="00BC008E" w:rsidRPr="00F953F9">
        <w:rPr>
          <w:sz w:val="20"/>
          <w:szCs w:val="20"/>
        </w:rPr>
        <w:t>Emphasizing the expertise required for digitalization of manufacturing</w:t>
      </w:r>
      <w:r w:rsidR="002C507E">
        <w:rPr>
          <w:sz w:val="20"/>
          <w:szCs w:val="20"/>
        </w:rPr>
        <w:t xml:space="preserve"> processes and/or the entire value chain</w:t>
      </w:r>
      <w:r w:rsidR="00BC008E" w:rsidRPr="00F953F9">
        <w:rPr>
          <w:sz w:val="20"/>
          <w:szCs w:val="20"/>
        </w:rPr>
        <w:t>, s</w:t>
      </w:r>
      <w:r w:rsidR="00A41967" w:rsidRPr="00F953F9">
        <w:rPr>
          <w:sz w:val="20"/>
          <w:szCs w:val="20"/>
        </w:rPr>
        <w:t xml:space="preserve">pecific areas </w:t>
      </w:r>
      <w:r w:rsidR="00F1358B" w:rsidRPr="00F953F9">
        <w:rPr>
          <w:sz w:val="20"/>
          <w:szCs w:val="20"/>
        </w:rPr>
        <w:t xml:space="preserve">of interest </w:t>
      </w:r>
      <w:r w:rsidR="00D83C54" w:rsidRPr="00F953F9">
        <w:rPr>
          <w:sz w:val="20"/>
          <w:szCs w:val="20"/>
        </w:rPr>
        <w:t>include</w:t>
      </w:r>
      <w:r w:rsidR="00A41967" w:rsidRPr="00F953F9">
        <w:rPr>
          <w:sz w:val="20"/>
          <w:szCs w:val="20"/>
        </w:rPr>
        <w:t>, but are not limited to</w:t>
      </w:r>
      <w:r w:rsidR="002C507E">
        <w:rPr>
          <w:sz w:val="20"/>
          <w:szCs w:val="20"/>
        </w:rPr>
        <w:t xml:space="preserve"> </w:t>
      </w:r>
      <w:r w:rsidR="00BC008E" w:rsidRPr="00F953F9">
        <w:rPr>
          <w:sz w:val="20"/>
          <w:szCs w:val="20"/>
        </w:rPr>
        <w:t xml:space="preserve">information systems, artificial intelligence, machine learning and data analytics in the manufacturing environment, </w:t>
      </w:r>
      <w:r w:rsidR="008F31B9">
        <w:rPr>
          <w:sz w:val="20"/>
          <w:szCs w:val="20"/>
        </w:rPr>
        <w:t>product</w:t>
      </w:r>
      <w:r w:rsidR="008F31B9" w:rsidRPr="00AF4B21">
        <w:rPr>
          <w:sz w:val="20"/>
          <w:szCs w:val="20"/>
        </w:rPr>
        <w:t xml:space="preserve"> life cycle management</w:t>
      </w:r>
      <w:r w:rsidR="008F31B9">
        <w:rPr>
          <w:sz w:val="20"/>
          <w:szCs w:val="20"/>
        </w:rPr>
        <w:t xml:space="preserve"> (PLM), production management and operational research, digital design and digital manufacturing, </w:t>
      </w:r>
      <w:r w:rsidR="00BC008E">
        <w:rPr>
          <w:sz w:val="20"/>
          <w:szCs w:val="20"/>
        </w:rPr>
        <w:t>industrial cloud computation and internet of thing</w:t>
      </w:r>
      <w:r w:rsidR="002C507E">
        <w:rPr>
          <w:sz w:val="20"/>
          <w:szCs w:val="20"/>
        </w:rPr>
        <w:t>s</w:t>
      </w:r>
      <w:r w:rsidR="00BC008E">
        <w:rPr>
          <w:sz w:val="20"/>
          <w:szCs w:val="20"/>
        </w:rPr>
        <w:t xml:space="preserve">, </w:t>
      </w:r>
      <w:r w:rsidR="008F31B9">
        <w:rPr>
          <w:sz w:val="20"/>
          <w:szCs w:val="20"/>
        </w:rPr>
        <w:t xml:space="preserve">design of intelligent machines and smart </w:t>
      </w:r>
      <w:r w:rsidR="008F31B9" w:rsidRPr="00FA5310">
        <w:rPr>
          <w:sz w:val="20"/>
          <w:szCs w:val="20"/>
        </w:rPr>
        <w:t>product</w:t>
      </w:r>
      <w:r w:rsidR="008F31B9">
        <w:rPr>
          <w:sz w:val="20"/>
          <w:szCs w:val="20"/>
        </w:rPr>
        <w:t xml:space="preserve">s, </w:t>
      </w:r>
      <w:r w:rsidR="00BC008E" w:rsidRPr="00F953F9">
        <w:rPr>
          <w:sz w:val="20"/>
          <w:szCs w:val="20"/>
        </w:rPr>
        <w:t>automation and robot</w:t>
      </w:r>
      <w:r w:rsidR="002C507E">
        <w:rPr>
          <w:sz w:val="20"/>
          <w:szCs w:val="20"/>
        </w:rPr>
        <w:t>-</w:t>
      </w:r>
      <w:r w:rsidR="00BC008E" w:rsidRPr="00F953F9">
        <w:rPr>
          <w:sz w:val="20"/>
          <w:szCs w:val="20"/>
        </w:rPr>
        <w:t>assisted manufacturing,</w:t>
      </w:r>
      <w:r w:rsidR="002C507E">
        <w:rPr>
          <w:sz w:val="20"/>
          <w:szCs w:val="20"/>
        </w:rPr>
        <w:t xml:space="preserve"> </w:t>
      </w:r>
      <w:r w:rsidR="008F31B9">
        <w:rPr>
          <w:sz w:val="20"/>
          <w:szCs w:val="20"/>
        </w:rPr>
        <w:t xml:space="preserve">and </w:t>
      </w:r>
      <w:r w:rsidR="00CD69E1">
        <w:rPr>
          <w:sz w:val="20"/>
          <w:szCs w:val="20"/>
        </w:rPr>
        <w:t xml:space="preserve">advanced materials </w:t>
      </w:r>
      <w:r w:rsidR="00E4410A" w:rsidRPr="00E4410A">
        <w:rPr>
          <w:sz w:val="20"/>
          <w:szCs w:val="20"/>
        </w:rPr>
        <w:t>characterization</w:t>
      </w:r>
      <w:r w:rsidR="008F31B9">
        <w:rPr>
          <w:sz w:val="20"/>
          <w:szCs w:val="20"/>
        </w:rPr>
        <w:t>,</w:t>
      </w:r>
      <w:r w:rsidR="005B7793">
        <w:rPr>
          <w:sz w:val="20"/>
          <w:szCs w:val="20"/>
          <w:lang w:val="en-CA"/>
        </w:rPr>
        <w:t xml:space="preserve"> </w:t>
      </w:r>
      <w:r w:rsidR="00CD69E1">
        <w:rPr>
          <w:sz w:val="20"/>
          <w:szCs w:val="20"/>
        </w:rPr>
        <w:t>composites manufacturing,</w:t>
      </w:r>
      <w:r w:rsidR="00CD69E1">
        <w:rPr>
          <w:sz w:val="20"/>
          <w:szCs w:val="20"/>
          <w:lang w:val="en-CA"/>
        </w:rPr>
        <w:t xml:space="preserve"> </w:t>
      </w:r>
      <w:r w:rsidR="008F31B9">
        <w:rPr>
          <w:sz w:val="20"/>
          <w:szCs w:val="20"/>
          <w:lang w:val="en-CA"/>
        </w:rPr>
        <w:t xml:space="preserve">and </w:t>
      </w:r>
      <w:r w:rsidR="00E4410A" w:rsidRPr="00E4410A">
        <w:rPr>
          <w:sz w:val="20"/>
          <w:szCs w:val="20"/>
        </w:rPr>
        <w:t>additive manufacturing</w:t>
      </w:r>
      <w:r w:rsidR="00CE22B4">
        <w:rPr>
          <w:rFonts w:eastAsia="Times New Roman"/>
          <w:color w:val="020202"/>
          <w:sz w:val="20"/>
          <w:szCs w:val="20"/>
        </w:rPr>
        <w:t>.</w:t>
      </w:r>
      <w:proofErr w:type="gramEnd"/>
      <w:r w:rsidR="00CE22B4">
        <w:rPr>
          <w:rFonts w:eastAsia="Times New Roman"/>
          <w:color w:val="020202"/>
          <w:sz w:val="20"/>
          <w:szCs w:val="20"/>
        </w:rPr>
        <w:t xml:space="preserve"> For all these areas, there is an interest in both computational and experimental approaches with an emphasis on integration, validation and implementation of solutions to solve challenges in </w:t>
      </w:r>
      <w:r w:rsidR="00CE22B4">
        <w:rPr>
          <w:sz w:val="20"/>
          <w:szCs w:val="20"/>
        </w:rPr>
        <w:t xml:space="preserve">manufacturing. </w:t>
      </w:r>
      <w:r w:rsidR="00D2623D">
        <w:rPr>
          <w:sz w:val="20"/>
          <w:szCs w:val="20"/>
        </w:rPr>
        <w:t xml:space="preserve">Each position </w:t>
      </w:r>
      <w:proofErr w:type="gramStart"/>
      <w:r w:rsidR="00D2623D">
        <w:rPr>
          <w:sz w:val="20"/>
          <w:szCs w:val="20"/>
        </w:rPr>
        <w:t xml:space="preserve">will be based on the need of and fit within the </w:t>
      </w:r>
      <w:r w:rsidR="00542714">
        <w:rPr>
          <w:sz w:val="20"/>
          <w:szCs w:val="20"/>
        </w:rPr>
        <w:t>School</w:t>
      </w:r>
      <w:proofErr w:type="gramEnd"/>
      <w:r w:rsidR="00D2623D">
        <w:rPr>
          <w:sz w:val="20"/>
          <w:szCs w:val="20"/>
        </w:rPr>
        <w:t xml:space="preserve"> and the Manufacturing Engineering program and will ideally complement the research areas in the </w:t>
      </w:r>
      <w:r w:rsidR="004D75FA">
        <w:rPr>
          <w:sz w:val="20"/>
          <w:szCs w:val="20"/>
        </w:rPr>
        <w:t>School</w:t>
      </w:r>
      <w:r w:rsidR="00D2623D">
        <w:rPr>
          <w:sz w:val="20"/>
          <w:szCs w:val="20"/>
        </w:rPr>
        <w:t>.</w:t>
      </w:r>
    </w:p>
    <w:p w14:paraId="59653CEB" w14:textId="77777777" w:rsidR="009D0C11" w:rsidRPr="008924C3" w:rsidRDefault="009D0C11" w:rsidP="00332A24">
      <w:pPr>
        <w:pStyle w:val="Default"/>
        <w:ind w:left="567" w:right="47"/>
        <w:jc w:val="both"/>
        <w:rPr>
          <w:sz w:val="20"/>
          <w:szCs w:val="20"/>
        </w:rPr>
      </w:pPr>
    </w:p>
    <w:p w14:paraId="1BDEE65B" w14:textId="3FCB54C5" w:rsidR="00332A24" w:rsidRPr="008924C3" w:rsidRDefault="00A05C9B" w:rsidP="00332A24">
      <w:pPr>
        <w:pStyle w:val="Default"/>
        <w:ind w:left="567" w:right="47"/>
        <w:jc w:val="both"/>
        <w:rPr>
          <w:color w:val="auto"/>
          <w:sz w:val="20"/>
          <w:szCs w:val="20"/>
        </w:rPr>
      </w:pPr>
      <w:r w:rsidRPr="008924C3">
        <w:rPr>
          <w:color w:val="auto"/>
          <w:sz w:val="20"/>
          <w:szCs w:val="20"/>
        </w:rPr>
        <w:t xml:space="preserve">Applicants must have either </w:t>
      </w:r>
      <w:r w:rsidR="00FA4B88">
        <w:rPr>
          <w:color w:val="auto"/>
          <w:sz w:val="20"/>
          <w:szCs w:val="20"/>
        </w:rPr>
        <w:t xml:space="preserve">a </w:t>
      </w:r>
      <w:r w:rsidRPr="008924C3">
        <w:rPr>
          <w:color w:val="auto"/>
          <w:sz w:val="20"/>
          <w:szCs w:val="20"/>
        </w:rPr>
        <w:t xml:space="preserve">demonstrated </w:t>
      </w:r>
      <w:proofErr w:type="gramStart"/>
      <w:r w:rsidR="00FA4B88">
        <w:rPr>
          <w:color w:val="auto"/>
          <w:sz w:val="20"/>
          <w:szCs w:val="20"/>
        </w:rPr>
        <w:t>track record</w:t>
      </w:r>
      <w:proofErr w:type="gramEnd"/>
      <w:r w:rsidR="00FA4B88">
        <w:rPr>
          <w:color w:val="auto"/>
          <w:sz w:val="20"/>
          <w:szCs w:val="20"/>
        </w:rPr>
        <w:t xml:space="preserve"> </w:t>
      </w:r>
      <w:r w:rsidRPr="008924C3">
        <w:rPr>
          <w:color w:val="auto"/>
          <w:sz w:val="20"/>
          <w:szCs w:val="20"/>
        </w:rPr>
        <w:t xml:space="preserve">or possess a clear potential </w:t>
      </w:r>
      <w:r w:rsidR="00FA4B88">
        <w:rPr>
          <w:color w:val="auto"/>
          <w:sz w:val="20"/>
          <w:szCs w:val="20"/>
        </w:rPr>
        <w:t>to</w:t>
      </w:r>
      <w:r w:rsidRPr="008924C3">
        <w:rPr>
          <w:color w:val="auto"/>
          <w:sz w:val="20"/>
          <w:szCs w:val="20"/>
        </w:rPr>
        <w:t xml:space="preserve"> </w:t>
      </w:r>
      <w:r w:rsidR="00FA4B88" w:rsidRPr="008924C3">
        <w:rPr>
          <w:color w:val="auto"/>
          <w:sz w:val="20"/>
          <w:szCs w:val="20"/>
        </w:rPr>
        <w:t>achiev</w:t>
      </w:r>
      <w:r w:rsidR="00FA4B88">
        <w:rPr>
          <w:color w:val="auto"/>
          <w:sz w:val="20"/>
          <w:szCs w:val="20"/>
        </w:rPr>
        <w:t>e</w:t>
      </w:r>
      <w:r w:rsidR="00FA4B88" w:rsidRPr="008924C3">
        <w:rPr>
          <w:color w:val="auto"/>
          <w:sz w:val="20"/>
          <w:szCs w:val="20"/>
        </w:rPr>
        <w:t xml:space="preserve"> </w:t>
      </w:r>
      <w:r w:rsidRPr="008924C3">
        <w:rPr>
          <w:color w:val="auto"/>
          <w:sz w:val="20"/>
          <w:szCs w:val="20"/>
        </w:rPr>
        <w:t>excellence in research and teaching</w:t>
      </w:r>
      <w:r w:rsidR="00CE22B4">
        <w:rPr>
          <w:color w:val="auto"/>
          <w:sz w:val="20"/>
          <w:szCs w:val="20"/>
        </w:rPr>
        <w:t xml:space="preserve"> and </w:t>
      </w:r>
      <w:r w:rsidR="00A87A55">
        <w:rPr>
          <w:rFonts w:eastAsia="Times New Roman"/>
          <w:color w:val="020202"/>
          <w:sz w:val="20"/>
          <w:szCs w:val="20"/>
        </w:rPr>
        <w:t>must be willing to work with, or have experience working with industry</w:t>
      </w:r>
      <w:r w:rsidR="00AE7096">
        <w:rPr>
          <w:rFonts w:eastAsia="Times New Roman"/>
          <w:color w:val="020202"/>
          <w:sz w:val="20"/>
          <w:szCs w:val="20"/>
        </w:rPr>
        <w:t>,</w:t>
      </w:r>
      <w:r w:rsidR="00A87A55">
        <w:rPr>
          <w:rFonts w:eastAsia="Times New Roman"/>
          <w:color w:val="020202"/>
          <w:sz w:val="20"/>
          <w:szCs w:val="20"/>
        </w:rPr>
        <w:t xml:space="preserve"> to implement innovative solutions for manufacturing challenges.</w:t>
      </w:r>
      <w:r w:rsidR="00CE22B4">
        <w:rPr>
          <w:color w:val="auto"/>
          <w:sz w:val="20"/>
          <w:szCs w:val="20"/>
        </w:rPr>
        <w:t xml:space="preserve"> </w:t>
      </w:r>
      <w:r w:rsidR="00332A24" w:rsidRPr="008924C3">
        <w:rPr>
          <w:color w:val="auto"/>
          <w:sz w:val="20"/>
          <w:szCs w:val="20"/>
        </w:rPr>
        <w:t>The successful candidate</w:t>
      </w:r>
      <w:r w:rsidR="00D83C54">
        <w:rPr>
          <w:color w:val="auto"/>
          <w:sz w:val="20"/>
          <w:szCs w:val="20"/>
        </w:rPr>
        <w:t>s</w:t>
      </w:r>
      <w:r w:rsidR="00332A24" w:rsidRPr="008924C3">
        <w:rPr>
          <w:color w:val="auto"/>
          <w:sz w:val="20"/>
          <w:szCs w:val="20"/>
        </w:rPr>
        <w:t xml:space="preserve"> </w:t>
      </w:r>
      <w:proofErr w:type="gramStart"/>
      <w:r w:rsidR="00332A24" w:rsidRPr="008924C3">
        <w:rPr>
          <w:color w:val="auto"/>
          <w:sz w:val="20"/>
          <w:szCs w:val="20"/>
        </w:rPr>
        <w:t>will be expected</w:t>
      </w:r>
      <w:proofErr w:type="gramEnd"/>
      <w:r w:rsidR="00332A24" w:rsidRPr="008924C3">
        <w:rPr>
          <w:color w:val="auto"/>
          <w:sz w:val="20"/>
          <w:szCs w:val="20"/>
        </w:rPr>
        <w:t xml:space="preserve"> to develop an independent, internationally recognized research program, teach at the undergraduate and graduate level</w:t>
      </w:r>
      <w:r w:rsidR="00F1358B">
        <w:rPr>
          <w:color w:val="auto"/>
          <w:sz w:val="20"/>
          <w:szCs w:val="20"/>
        </w:rPr>
        <w:t>s</w:t>
      </w:r>
      <w:r w:rsidR="006A0EB4" w:rsidRPr="008924C3">
        <w:rPr>
          <w:color w:val="auto"/>
          <w:sz w:val="20"/>
          <w:szCs w:val="20"/>
        </w:rPr>
        <w:t xml:space="preserve">, </w:t>
      </w:r>
      <w:r w:rsidR="00332A24" w:rsidRPr="008924C3">
        <w:rPr>
          <w:color w:val="auto"/>
          <w:sz w:val="20"/>
          <w:szCs w:val="20"/>
        </w:rPr>
        <w:t>supervise graduate students at the Masters and Ph.D. level</w:t>
      </w:r>
      <w:r w:rsidR="00F1358B">
        <w:rPr>
          <w:color w:val="auto"/>
          <w:sz w:val="20"/>
          <w:szCs w:val="20"/>
        </w:rPr>
        <w:t>s</w:t>
      </w:r>
      <w:r w:rsidR="006A0EB4" w:rsidRPr="008924C3">
        <w:rPr>
          <w:color w:val="auto"/>
          <w:sz w:val="20"/>
          <w:szCs w:val="20"/>
        </w:rPr>
        <w:t xml:space="preserve"> and </w:t>
      </w:r>
      <w:r w:rsidR="006A0EB4" w:rsidRPr="008924C3">
        <w:rPr>
          <w:color w:val="auto"/>
          <w:sz w:val="20"/>
          <w:szCs w:val="20"/>
          <w:lang w:eastAsia="en-CA"/>
        </w:rPr>
        <w:t xml:space="preserve">provide service to the </w:t>
      </w:r>
      <w:r w:rsidR="00FA4B88">
        <w:rPr>
          <w:color w:val="auto"/>
          <w:sz w:val="20"/>
          <w:szCs w:val="20"/>
          <w:lang w:eastAsia="en-CA"/>
        </w:rPr>
        <w:t>U</w:t>
      </w:r>
      <w:r w:rsidR="00FA4B88" w:rsidRPr="008924C3">
        <w:rPr>
          <w:color w:val="auto"/>
          <w:sz w:val="20"/>
          <w:szCs w:val="20"/>
          <w:lang w:eastAsia="en-CA"/>
        </w:rPr>
        <w:t xml:space="preserve">niversity </w:t>
      </w:r>
      <w:r w:rsidR="006A0EB4" w:rsidRPr="008924C3">
        <w:rPr>
          <w:color w:val="auto"/>
          <w:sz w:val="20"/>
          <w:szCs w:val="20"/>
          <w:lang w:eastAsia="en-CA"/>
        </w:rPr>
        <w:t>and the community</w:t>
      </w:r>
      <w:r w:rsidR="00332A24" w:rsidRPr="008924C3">
        <w:rPr>
          <w:color w:val="auto"/>
          <w:sz w:val="20"/>
          <w:szCs w:val="20"/>
        </w:rPr>
        <w:t>.</w:t>
      </w:r>
      <w:r w:rsidR="008924C3" w:rsidRPr="008924C3">
        <w:rPr>
          <w:color w:val="auto"/>
          <w:sz w:val="20"/>
          <w:szCs w:val="20"/>
        </w:rPr>
        <w:t xml:space="preserve"> </w:t>
      </w:r>
    </w:p>
    <w:p w14:paraId="5137E283" w14:textId="77777777" w:rsidR="00B2136E" w:rsidRPr="008924C3" w:rsidRDefault="00B2136E" w:rsidP="00631696">
      <w:pPr>
        <w:autoSpaceDE w:val="0"/>
        <w:autoSpaceDN w:val="0"/>
        <w:adjustRightInd w:val="0"/>
        <w:spacing w:after="0" w:line="240" w:lineRule="auto"/>
        <w:ind w:left="567" w:right="47"/>
        <w:jc w:val="both"/>
        <w:rPr>
          <w:sz w:val="20"/>
          <w:szCs w:val="20"/>
        </w:rPr>
      </w:pPr>
    </w:p>
    <w:p w14:paraId="67F990EE" w14:textId="5491D9EE" w:rsidR="00B2136E" w:rsidRPr="001C6380" w:rsidRDefault="00B2136E" w:rsidP="00960341">
      <w:pPr>
        <w:pStyle w:val="Default"/>
        <w:ind w:left="567" w:right="47"/>
        <w:jc w:val="both"/>
        <w:rPr>
          <w:sz w:val="20"/>
          <w:szCs w:val="20"/>
        </w:rPr>
      </w:pPr>
      <w:r w:rsidRPr="008924C3">
        <w:rPr>
          <w:sz w:val="20"/>
          <w:szCs w:val="20"/>
        </w:rPr>
        <w:t>The candidate</w:t>
      </w:r>
      <w:r w:rsidRPr="00C96BC7">
        <w:rPr>
          <w:sz w:val="20"/>
          <w:szCs w:val="20"/>
        </w:rPr>
        <w:t xml:space="preserve"> will hold a Ph.D. degree</w:t>
      </w:r>
      <w:r w:rsidR="00F1358B">
        <w:rPr>
          <w:sz w:val="20"/>
          <w:szCs w:val="20"/>
        </w:rPr>
        <w:t>,</w:t>
      </w:r>
      <w:r w:rsidRPr="00C96BC7">
        <w:rPr>
          <w:sz w:val="20"/>
          <w:szCs w:val="20"/>
        </w:rPr>
        <w:t xml:space="preserve"> or equivalent</w:t>
      </w:r>
      <w:r w:rsidR="00F1358B">
        <w:rPr>
          <w:sz w:val="20"/>
          <w:szCs w:val="20"/>
        </w:rPr>
        <w:t>,</w:t>
      </w:r>
      <w:r w:rsidRPr="00C96BC7">
        <w:rPr>
          <w:sz w:val="20"/>
          <w:szCs w:val="20"/>
        </w:rPr>
        <w:t xml:space="preserve"> in </w:t>
      </w:r>
      <w:r w:rsidR="005901BE">
        <w:rPr>
          <w:sz w:val="20"/>
          <w:szCs w:val="20"/>
        </w:rPr>
        <w:t xml:space="preserve">Manufacturing Engineering, Industrial Engineering, </w:t>
      </w:r>
      <w:r w:rsidR="00744380">
        <w:rPr>
          <w:sz w:val="20"/>
          <w:szCs w:val="20"/>
        </w:rPr>
        <w:t xml:space="preserve">Mechanical Engineering, </w:t>
      </w:r>
      <w:r w:rsidRPr="00C96BC7">
        <w:rPr>
          <w:sz w:val="20"/>
          <w:szCs w:val="20"/>
        </w:rPr>
        <w:t>Materials</w:t>
      </w:r>
      <w:r w:rsidR="00C96BC7">
        <w:rPr>
          <w:sz w:val="20"/>
          <w:szCs w:val="20"/>
        </w:rPr>
        <w:t xml:space="preserve"> </w:t>
      </w:r>
      <w:r w:rsidRPr="00C96BC7">
        <w:rPr>
          <w:sz w:val="20"/>
          <w:szCs w:val="20"/>
        </w:rPr>
        <w:t>Engineering</w:t>
      </w:r>
      <w:r w:rsidR="00F1358B">
        <w:rPr>
          <w:sz w:val="20"/>
          <w:szCs w:val="20"/>
        </w:rPr>
        <w:t>,</w:t>
      </w:r>
      <w:r w:rsidRPr="00C96BC7">
        <w:rPr>
          <w:sz w:val="20"/>
          <w:szCs w:val="20"/>
        </w:rPr>
        <w:t xml:space="preserve"> or a closely related field</w:t>
      </w:r>
      <w:r w:rsidR="00F1358B">
        <w:rPr>
          <w:sz w:val="20"/>
          <w:szCs w:val="20"/>
        </w:rPr>
        <w:t>,</w:t>
      </w:r>
      <w:r w:rsidRPr="00C96BC7">
        <w:rPr>
          <w:sz w:val="20"/>
          <w:szCs w:val="20"/>
        </w:rPr>
        <w:t xml:space="preserve"> and </w:t>
      </w:r>
      <w:proofErr w:type="gramStart"/>
      <w:r w:rsidRPr="00C96BC7">
        <w:rPr>
          <w:sz w:val="20"/>
          <w:szCs w:val="20"/>
        </w:rPr>
        <w:t>will be expected</w:t>
      </w:r>
      <w:proofErr w:type="gramEnd"/>
      <w:r w:rsidRPr="00C96BC7">
        <w:rPr>
          <w:sz w:val="20"/>
          <w:szCs w:val="20"/>
        </w:rPr>
        <w:t xml:space="preserve"> to register as a Professional Engineer in British Columbia.</w:t>
      </w:r>
      <w:r w:rsidR="00D83C54">
        <w:rPr>
          <w:sz w:val="20"/>
          <w:szCs w:val="20"/>
        </w:rPr>
        <w:t xml:space="preserve"> </w:t>
      </w:r>
      <w:r w:rsidR="00200EBF">
        <w:rPr>
          <w:sz w:val="20"/>
          <w:szCs w:val="20"/>
        </w:rPr>
        <w:t xml:space="preserve">Undergraduate teaching will primarily take place in the new Manufacturing undergraduate program while research </w:t>
      </w:r>
      <w:proofErr w:type="gramStart"/>
      <w:r w:rsidR="00200EBF">
        <w:rPr>
          <w:sz w:val="20"/>
          <w:szCs w:val="20"/>
        </w:rPr>
        <w:t>will be undertaken</w:t>
      </w:r>
      <w:proofErr w:type="gramEnd"/>
      <w:r w:rsidR="00200EBF">
        <w:rPr>
          <w:sz w:val="20"/>
          <w:szCs w:val="20"/>
        </w:rPr>
        <w:t xml:space="preserve"> within the </w:t>
      </w:r>
      <w:r w:rsidR="00D91573">
        <w:rPr>
          <w:sz w:val="20"/>
          <w:szCs w:val="20"/>
        </w:rPr>
        <w:t>dynamic and interdisciplinary research environment of the School of Engineering</w:t>
      </w:r>
      <w:r w:rsidR="00200EBF">
        <w:rPr>
          <w:sz w:val="20"/>
          <w:szCs w:val="20"/>
        </w:rPr>
        <w:t xml:space="preserve">. </w:t>
      </w:r>
      <w:r w:rsidRPr="001C6380">
        <w:rPr>
          <w:sz w:val="20"/>
          <w:szCs w:val="20"/>
        </w:rPr>
        <w:t xml:space="preserve">Further information on the Faculty of Applied Science is available at </w:t>
      </w:r>
      <w:r w:rsidR="002828C4" w:rsidRPr="002828C4">
        <w:rPr>
          <w:sz w:val="20"/>
          <w:szCs w:val="20"/>
        </w:rPr>
        <w:t>https://apsc.ubc.ca/prospective-faculty</w:t>
      </w:r>
      <w:r w:rsidR="00D91573">
        <w:rPr>
          <w:sz w:val="20"/>
          <w:szCs w:val="20"/>
        </w:rPr>
        <w:t>.</w:t>
      </w:r>
      <w:r w:rsidRPr="001C6380">
        <w:rPr>
          <w:sz w:val="20"/>
          <w:szCs w:val="20"/>
        </w:rPr>
        <w:t xml:space="preserve">  </w:t>
      </w:r>
    </w:p>
    <w:p w14:paraId="6C39F664" w14:textId="77777777" w:rsidR="00B2136E" w:rsidRPr="001C6380" w:rsidRDefault="00B2136E" w:rsidP="00960341">
      <w:pPr>
        <w:pStyle w:val="Default"/>
        <w:ind w:left="567" w:right="47"/>
        <w:jc w:val="both"/>
        <w:rPr>
          <w:sz w:val="20"/>
          <w:szCs w:val="20"/>
        </w:rPr>
      </w:pPr>
    </w:p>
    <w:p w14:paraId="06AE44CE" w14:textId="29F10F0E" w:rsidR="00B2136E" w:rsidRPr="001C6380" w:rsidRDefault="00B2136E" w:rsidP="00CE22B4">
      <w:pPr>
        <w:autoSpaceDE w:val="0"/>
        <w:autoSpaceDN w:val="0"/>
        <w:adjustRightInd w:val="0"/>
        <w:spacing w:after="0" w:line="240" w:lineRule="auto"/>
        <w:ind w:left="567"/>
        <w:jc w:val="both"/>
        <w:rPr>
          <w:rFonts w:ascii="Times New Roman" w:hAnsi="Times New Roman"/>
          <w:sz w:val="20"/>
          <w:szCs w:val="20"/>
        </w:rPr>
      </w:pPr>
      <w:r w:rsidRPr="001C6380">
        <w:rPr>
          <w:rFonts w:ascii="Times New Roman" w:hAnsi="Times New Roman"/>
          <w:sz w:val="20"/>
          <w:szCs w:val="20"/>
        </w:rPr>
        <w:t xml:space="preserve">Applicants should submit a curriculum vitae, a statement (1-2 pages) of </w:t>
      </w:r>
      <w:r w:rsidR="00B305E3">
        <w:rPr>
          <w:rFonts w:ascii="Times New Roman" w:hAnsi="Times New Roman"/>
          <w:sz w:val="20"/>
          <w:szCs w:val="20"/>
        </w:rPr>
        <w:t>research</w:t>
      </w:r>
      <w:r w:rsidR="00B305E3" w:rsidRPr="001C6380">
        <w:rPr>
          <w:rFonts w:ascii="Times New Roman" w:hAnsi="Times New Roman"/>
          <w:sz w:val="20"/>
          <w:szCs w:val="20"/>
        </w:rPr>
        <w:t xml:space="preserve"> </w:t>
      </w:r>
      <w:r w:rsidRPr="001C6380">
        <w:rPr>
          <w:rFonts w:ascii="Times New Roman" w:hAnsi="Times New Roman"/>
          <w:sz w:val="20"/>
          <w:szCs w:val="20"/>
        </w:rPr>
        <w:t>and teaching interests and accomplishments</w:t>
      </w:r>
      <w:r w:rsidR="004915F6">
        <w:rPr>
          <w:rFonts w:ascii="Times New Roman" w:hAnsi="Times New Roman"/>
          <w:sz w:val="20"/>
          <w:szCs w:val="20"/>
        </w:rPr>
        <w:t>,</w:t>
      </w:r>
      <w:r w:rsidR="001C6380" w:rsidRPr="001C6380">
        <w:rPr>
          <w:rFonts w:ascii="Times New Roman" w:hAnsi="Times New Roman"/>
          <w:color w:val="000000"/>
          <w:sz w:val="20"/>
          <w:szCs w:val="20"/>
        </w:rPr>
        <w:t xml:space="preserve"> including information on how </w:t>
      </w:r>
      <w:r w:rsidR="004E3267">
        <w:rPr>
          <w:rFonts w:ascii="Times New Roman" w:hAnsi="Times New Roman"/>
          <w:color w:val="000000"/>
          <w:sz w:val="20"/>
          <w:szCs w:val="20"/>
        </w:rPr>
        <w:t>their</w:t>
      </w:r>
      <w:r w:rsidR="004E3267" w:rsidRPr="001C6380">
        <w:rPr>
          <w:rFonts w:ascii="Times New Roman" w:hAnsi="Times New Roman"/>
          <w:color w:val="000000"/>
          <w:sz w:val="20"/>
          <w:szCs w:val="20"/>
        </w:rPr>
        <w:t xml:space="preserve"> </w:t>
      </w:r>
      <w:r w:rsidR="001C6380" w:rsidRPr="001C6380">
        <w:rPr>
          <w:rFonts w:ascii="Times New Roman" w:hAnsi="Times New Roman"/>
          <w:color w:val="000000"/>
          <w:sz w:val="20"/>
          <w:szCs w:val="20"/>
        </w:rPr>
        <w:t>research and/or teaching contribute to a diverse academic environment</w:t>
      </w:r>
      <w:r w:rsidRPr="001C6380">
        <w:rPr>
          <w:rFonts w:ascii="Times New Roman" w:hAnsi="Times New Roman"/>
          <w:sz w:val="20"/>
          <w:szCs w:val="20"/>
        </w:rPr>
        <w:t xml:space="preserve">, and </w:t>
      </w:r>
      <w:r w:rsidR="004915F6">
        <w:rPr>
          <w:rFonts w:ascii="Times New Roman" w:hAnsi="Times New Roman"/>
          <w:sz w:val="20"/>
          <w:szCs w:val="20"/>
        </w:rPr>
        <w:t xml:space="preserve">the </w:t>
      </w:r>
      <w:r w:rsidRPr="001C6380">
        <w:rPr>
          <w:rFonts w:ascii="Times New Roman" w:hAnsi="Times New Roman"/>
          <w:sz w:val="20"/>
          <w:szCs w:val="20"/>
        </w:rPr>
        <w:t>names and addresses (e-mail included) of four referees.</w:t>
      </w:r>
      <w:r w:rsidR="00D91573">
        <w:rPr>
          <w:rFonts w:ascii="Times New Roman" w:hAnsi="Times New Roman"/>
          <w:sz w:val="20"/>
          <w:szCs w:val="20"/>
        </w:rPr>
        <w:t xml:space="preserve"> </w:t>
      </w:r>
      <w:r w:rsidRPr="001C6380">
        <w:rPr>
          <w:rFonts w:ascii="Times New Roman" w:hAnsi="Times New Roman"/>
          <w:sz w:val="20"/>
          <w:szCs w:val="20"/>
        </w:rPr>
        <w:t xml:space="preserve">Applications </w:t>
      </w:r>
      <w:proofErr w:type="gramStart"/>
      <w:r w:rsidRPr="001C6380">
        <w:rPr>
          <w:rFonts w:ascii="Times New Roman" w:hAnsi="Times New Roman"/>
          <w:sz w:val="20"/>
          <w:szCs w:val="20"/>
        </w:rPr>
        <w:t>must be submitted</w:t>
      </w:r>
      <w:proofErr w:type="gramEnd"/>
      <w:r w:rsidRPr="001C6380">
        <w:rPr>
          <w:rFonts w:ascii="Times New Roman" w:hAnsi="Times New Roman"/>
          <w:sz w:val="20"/>
          <w:szCs w:val="20"/>
        </w:rPr>
        <w:t xml:space="preserve"> online at </w:t>
      </w:r>
      <w:hyperlink r:id="rId6" w:history="1">
        <w:r w:rsidR="00700C59" w:rsidRPr="001C6380">
          <w:rPr>
            <w:rStyle w:val="Hyperlink"/>
            <w:rFonts w:ascii="Times New Roman" w:hAnsi="Times New Roman"/>
            <w:sz w:val="20"/>
            <w:szCs w:val="20"/>
          </w:rPr>
          <w:t>http://www.hr.ubc.ca/careers-postings/faculty.php</w:t>
        </w:r>
      </w:hyperlink>
      <w:r w:rsidRPr="001C6380">
        <w:rPr>
          <w:rFonts w:ascii="Times New Roman" w:hAnsi="Times New Roman"/>
          <w:sz w:val="20"/>
          <w:szCs w:val="20"/>
        </w:rPr>
        <w:t>.</w:t>
      </w:r>
    </w:p>
    <w:p w14:paraId="66924AA8" w14:textId="77777777" w:rsidR="00700C59" w:rsidRPr="001C6380" w:rsidRDefault="00700C59" w:rsidP="00960341">
      <w:pPr>
        <w:pStyle w:val="Default"/>
        <w:ind w:left="567" w:right="47"/>
        <w:jc w:val="both"/>
        <w:rPr>
          <w:sz w:val="20"/>
          <w:szCs w:val="20"/>
        </w:rPr>
      </w:pPr>
    </w:p>
    <w:p w14:paraId="1546F53D" w14:textId="047B85B3" w:rsidR="00700C59" w:rsidRPr="00F953F9" w:rsidRDefault="00700C59" w:rsidP="00F953F9">
      <w:pPr>
        <w:pStyle w:val="Default"/>
        <w:ind w:left="567"/>
        <w:rPr>
          <w:lang w:eastAsia="en-CA"/>
        </w:rPr>
      </w:pPr>
      <w:r w:rsidRPr="009841E3">
        <w:rPr>
          <w:sz w:val="20"/>
          <w:szCs w:val="20"/>
          <w:lang w:eastAsia="en-CA"/>
        </w:rPr>
        <w:t>Applicants are asked to complete the following equity survey</w:t>
      </w:r>
      <w:r w:rsidR="00070D5A">
        <w:rPr>
          <w:sz w:val="20"/>
          <w:szCs w:val="20"/>
          <w:lang w:eastAsia="en-CA"/>
        </w:rPr>
        <w:t xml:space="preserve"> </w:t>
      </w:r>
      <w:r w:rsidR="00070D5A" w:rsidRPr="00070D5A">
        <w:rPr>
          <w:color w:val="0000FF"/>
          <w:sz w:val="20"/>
          <w:szCs w:val="20"/>
          <w:lang w:eastAsia="en-CA"/>
        </w:rPr>
        <w:t>https://ubc.ca1.qualtrics.com/jfe/form/SV_3OWDpm8ie29BGmh</w:t>
      </w:r>
      <w:proofErr w:type="gramStart"/>
      <w:r w:rsidR="00070D5A" w:rsidRPr="00070D5A">
        <w:rPr>
          <w:color w:val="2D2D2D"/>
          <w:sz w:val="20"/>
          <w:szCs w:val="20"/>
          <w:lang w:eastAsia="en-CA"/>
        </w:rPr>
        <w:t>.</w:t>
      </w:r>
      <w:r>
        <w:rPr>
          <w:rStyle w:val="protocol1"/>
          <w:rFonts w:ascii="Open Sans" w:hAnsi="Open Sans"/>
          <w:color w:val="333333"/>
          <w:sz w:val="20"/>
          <w:szCs w:val="20"/>
          <w:lang w:val="en"/>
        </w:rPr>
        <w:t>.</w:t>
      </w:r>
      <w:proofErr w:type="gramEnd"/>
      <w:r>
        <w:rPr>
          <w:rStyle w:val="protocol1"/>
          <w:rFonts w:ascii="Open Sans" w:hAnsi="Open Sans"/>
          <w:color w:val="333333"/>
          <w:sz w:val="20"/>
          <w:szCs w:val="20"/>
          <w:lang w:val="en"/>
        </w:rPr>
        <w:t xml:space="preserve"> </w:t>
      </w:r>
      <w:r w:rsidRPr="009841E3">
        <w:rPr>
          <w:sz w:val="20"/>
          <w:szCs w:val="20"/>
          <w:lang w:eastAsia="en-CA"/>
        </w:rPr>
        <w:t xml:space="preserve">The survey information </w:t>
      </w:r>
      <w:proofErr w:type="gramStart"/>
      <w:r w:rsidRPr="009841E3">
        <w:rPr>
          <w:sz w:val="20"/>
          <w:szCs w:val="20"/>
          <w:lang w:eastAsia="en-CA"/>
        </w:rPr>
        <w:t>will not be used</w:t>
      </w:r>
      <w:proofErr w:type="gramEnd"/>
      <w:r w:rsidRPr="009841E3">
        <w:rPr>
          <w:sz w:val="20"/>
          <w:szCs w:val="20"/>
          <w:lang w:eastAsia="en-CA"/>
        </w:rPr>
        <w:t xml:space="preserve"> to determine eligibility for employment, but will be collated to provide data that can assist us in understanding the diversity of our applicant pool and identifying potential barriers to the employment of designated equity group members. Your participation in the survey is voluntary and anonymous. This survey takes only a minute to complete. You may self-identify in one or more of the designated equity groups. You may also decline to identify in any or all of the questions by choosing "not disclosed".</w:t>
      </w:r>
    </w:p>
    <w:p w14:paraId="5E3ACF58" w14:textId="77777777" w:rsidR="009D0C11" w:rsidRDefault="009D0C11" w:rsidP="00960341">
      <w:pPr>
        <w:pStyle w:val="Default"/>
        <w:ind w:left="567" w:right="47"/>
        <w:jc w:val="both"/>
        <w:rPr>
          <w:sz w:val="20"/>
          <w:szCs w:val="20"/>
        </w:rPr>
      </w:pPr>
    </w:p>
    <w:p w14:paraId="02388D04" w14:textId="07FCD19A" w:rsidR="00FF4F93" w:rsidRDefault="00B2136E" w:rsidP="00343B25">
      <w:pPr>
        <w:pStyle w:val="Default"/>
        <w:ind w:left="567" w:right="47"/>
        <w:jc w:val="both"/>
        <w:rPr>
          <w:sz w:val="20"/>
          <w:szCs w:val="20"/>
        </w:rPr>
      </w:pPr>
      <w:r>
        <w:rPr>
          <w:sz w:val="20"/>
          <w:szCs w:val="20"/>
        </w:rPr>
        <w:t>The initial c</w:t>
      </w:r>
      <w:r w:rsidR="002D2DEF">
        <w:rPr>
          <w:sz w:val="20"/>
          <w:szCs w:val="20"/>
        </w:rPr>
        <w:t xml:space="preserve">losing date for applications </w:t>
      </w:r>
      <w:r w:rsidR="002D2DEF" w:rsidRPr="00D86514">
        <w:rPr>
          <w:sz w:val="20"/>
          <w:szCs w:val="20"/>
        </w:rPr>
        <w:t xml:space="preserve">is </w:t>
      </w:r>
      <w:r w:rsidR="00210A0C">
        <w:rPr>
          <w:sz w:val="20"/>
          <w:szCs w:val="20"/>
        </w:rPr>
        <w:t>March 15</w:t>
      </w:r>
      <w:r w:rsidR="007A1C8D">
        <w:rPr>
          <w:sz w:val="20"/>
          <w:szCs w:val="20"/>
        </w:rPr>
        <w:t>,</w:t>
      </w:r>
      <w:r w:rsidR="00E56694">
        <w:rPr>
          <w:sz w:val="20"/>
          <w:szCs w:val="20"/>
        </w:rPr>
        <w:t xml:space="preserve"> 201</w:t>
      </w:r>
      <w:r w:rsidR="00070D5A">
        <w:rPr>
          <w:sz w:val="20"/>
          <w:szCs w:val="20"/>
        </w:rPr>
        <w:t>9</w:t>
      </w:r>
      <w:r w:rsidR="000E080E">
        <w:rPr>
          <w:sz w:val="20"/>
          <w:szCs w:val="20"/>
        </w:rPr>
        <w:t xml:space="preserve"> </w:t>
      </w:r>
      <w:r>
        <w:rPr>
          <w:sz w:val="20"/>
          <w:szCs w:val="20"/>
        </w:rPr>
        <w:t xml:space="preserve">but applications </w:t>
      </w:r>
      <w:proofErr w:type="gramStart"/>
      <w:r>
        <w:rPr>
          <w:sz w:val="20"/>
          <w:szCs w:val="20"/>
        </w:rPr>
        <w:t>will be accepted</w:t>
      </w:r>
      <w:proofErr w:type="gramEnd"/>
      <w:r>
        <w:rPr>
          <w:sz w:val="20"/>
          <w:szCs w:val="20"/>
        </w:rPr>
        <w:t xml:space="preserve"> until </w:t>
      </w:r>
      <w:r w:rsidR="004915F6">
        <w:rPr>
          <w:sz w:val="20"/>
          <w:szCs w:val="20"/>
        </w:rPr>
        <w:t>the positions are filled</w:t>
      </w:r>
      <w:r w:rsidR="009D0C11">
        <w:rPr>
          <w:sz w:val="20"/>
          <w:szCs w:val="20"/>
        </w:rPr>
        <w:t xml:space="preserve">. </w:t>
      </w:r>
      <w:r w:rsidR="002828C4" w:rsidRPr="00655B4B">
        <w:rPr>
          <w:sz w:val="20"/>
          <w:szCs w:val="20"/>
          <w:lang w:eastAsia="en-CA"/>
        </w:rPr>
        <w:t xml:space="preserve">Equity and diversity are essential to academic excellence. </w:t>
      </w:r>
      <w:r w:rsidR="002403BC" w:rsidRPr="002403BC">
        <w:rPr>
          <w:sz w:val="20"/>
          <w:szCs w:val="20"/>
          <w:lang w:eastAsia="en-CA"/>
        </w:rPr>
        <w:t>All positions are subject to final budgetary approval.</w:t>
      </w:r>
      <w:r w:rsidR="002403BC">
        <w:rPr>
          <w:sz w:val="20"/>
          <w:szCs w:val="20"/>
          <w:lang w:eastAsia="en-CA"/>
        </w:rPr>
        <w:t xml:space="preserve"> </w:t>
      </w:r>
      <w:r w:rsidR="002828C4" w:rsidRPr="00655B4B">
        <w:rPr>
          <w:sz w:val="20"/>
          <w:szCs w:val="20"/>
          <w:lang w:eastAsia="en-CA"/>
        </w:rPr>
        <w:t xml:space="preserve">An open and diverse community fosters the inclusion of voices that </w:t>
      </w:r>
      <w:proofErr w:type="gramStart"/>
      <w:r w:rsidR="002828C4" w:rsidRPr="00655B4B">
        <w:rPr>
          <w:sz w:val="20"/>
          <w:szCs w:val="20"/>
          <w:lang w:eastAsia="en-CA"/>
        </w:rPr>
        <w:t xml:space="preserve">have been underrepresented or </w:t>
      </w:r>
      <w:r w:rsidR="002828C4" w:rsidRPr="00655B4B">
        <w:rPr>
          <w:sz w:val="20"/>
          <w:szCs w:val="20"/>
          <w:lang w:eastAsia="en-CA"/>
        </w:rPr>
        <w:lastRenderedPageBreak/>
        <w:t>discou</w:t>
      </w:r>
      <w:bookmarkStart w:id="0" w:name="_GoBack"/>
      <w:bookmarkEnd w:id="0"/>
      <w:r w:rsidR="002828C4" w:rsidRPr="00655B4B">
        <w:rPr>
          <w:sz w:val="20"/>
          <w:szCs w:val="20"/>
          <w:lang w:eastAsia="en-CA"/>
        </w:rPr>
        <w:t>raged</w:t>
      </w:r>
      <w:proofErr w:type="gramEnd"/>
      <w:r w:rsidR="002828C4" w:rsidRPr="00655B4B">
        <w:rPr>
          <w:sz w:val="20"/>
          <w:szCs w:val="20"/>
          <w:lang w:eastAsia="en-CA"/>
        </w:rPr>
        <w:t xml:space="preserve">.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Metis, Inuit, or Indigenous person. </w:t>
      </w:r>
      <w:r w:rsidR="00700C59" w:rsidRPr="00655B4B">
        <w:rPr>
          <w:sz w:val="20"/>
          <w:szCs w:val="20"/>
          <w:lang w:eastAsia="en-CA"/>
        </w:rPr>
        <w:t>All</w:t>
      </w:r>
      <w:r w:rsidR="00700C59" w:rsidRPr="00BE67C3">
        <w:rPr>
          <w:color w:val="222222"/>
          <w:sz w:val="20"/>
          <w:szCs w:val="20"/>
        </w:rPr>
        <w:t xml:space="preserve"> qualified candidates are encouraged to apply; </w:t>
      </w:r>
      <w:proofErr w:type="gramStart"/>
      <w:r w:rsidR="00700C59" w:rsidRPr="00BE67C3">
        <w:rPr>
          <w:color w:val="222222"/>
          <w:sz w:val="20"/>
          <w:szCs w:val="20"/>
        </w:rPr>
        <w:t>however</w:t>
      </w:r>
      <w:proofErr w:type="gramEnd"/>
      <w:r w:rsidR="00700C59" w:rsidRPr="00BE67C3">
        <w:rPr>
          <w:color w:val="222222"/>
          <w:sz w:val="20"/>
          <w:szCs w:val="20"/>
        </w:rPr>
        <w:t xml:space="preserve"> Canadians and permanent residents of Canada will be given priority</w:t>
      </w:r>
      <w:r w:rsidR="00B73E03">
        <w:rPr>
          <w:color w:val="222222"/>
          <w:sz w:val="20"/>
          <w:szCs w:val="20"/>
        </w:rPr>
        <w:t>.</w:t>
      </w:r>
    </w:p>
    <w:sectPr w:rsidR="00FF4F93" w:rsidSect="00960341">
      <w:pgSz w:w="12240" w:h="16340"/>
      <w:pgMar w:top="1226" w:right="2175" w:bottom="1440" w:left="66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D96"/>
    <w:multiLevelType w:val="hybridMultilevel"/>
    <w:tmpl w:val="3C60A498"/>
    <w:lvl w:ilvl="0" w:tplc="D360B8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F6"/>
    <w:rsid w:val="000021C4"/>
    <w:rsid w:val="00023DDD"/>
    <w:rsid w:val="00070D5A"/>
    <w:rsid w:val="00074E9B"/>
    <w:rsid w:val="000E080E"/>
    <w:rsid w:val="00125760"/>
    <w:rsid w:val="00144571"/>
    <w:rsid w:val="00194F10"/>
    <w:rsid w:val="001B114A"/>
    <w:rsid w:val="001C6380"/>
    <w:rsid w:val="001E7328"/>
    <w:rsid w:val="001F107B"/>
    <w:rsid w:val="00200EBF"/>
    <w:rsid w:val="002048BA"/>
    <w:rsid w:val="00210A0C"/>
    <w:rsid w:val="0021280E"/>
    <w:rsid w:val="00227EEE"/>
    <w:rsid w:val="002304AA"/>
    <w:rsid w:val="002403BC"/>
    <w:rsid w:val="00274632"/>
    <w:rsid w:val="002828C4"/>
    <w:rsid w:val="002B2D6E"/>
    <w:rsid w:val="002C4C11"/>
    <w:rsid w:val="002C507E"/>
    <w:rsid w:val="002D2DEF"/>
    <w:rsid w:val="00313B2B"/>
    <w:rsid w:val="00332A24"/>
    <w:rsid w:val="00343B25"/>
    <w:rsid w:val="00361A9B"/>
    <w:rsid w:val="003737F2"/>
    <w:rsid w:val="003927F4"/>
    <w:rsid w:val="004617AA"/>
    <w:rsid w:val="00466A46"/>
    <w:rsid w:val="00490784"/>
    <w:rsid w:val="004915F6"/>
    <w:rsid w:val="004D75FA"/>
    <w:rsid w:val="004E3267"/>
    <w:rsid w:val="00542714"/>
    <w:rsid w:val="00580DEB"/>
    <w:rsid w:val="005901BE"/>
    <w:rsid w:val="005B7793"/>
    <w:rsid w:val="00631696"/>
    <w:rsid w:val="00643F8D"/>
    <w:rsid w:val="00655B4B"/>
    <w:rsid w:val="006A0EB4"/>
    <w:rsid w:val="00700C59"/>
    <w:rsid w:val="00723EDA"/>
    <w:rsid w:val="00744380"/>
    <w:rsid w:val="007861B4"/>
    <w:rsid w:val="007A1C8D"/>
    <w:rsid w:val="008163FC"/>
    <w:rsid w:val="00830E91"/>
    <w:rsid w:val="0084628B"/>
    <w:rsid w:val="00881444"/>
    <w:rsid w:val="008924C3"/>
    <w:rsid w:val="008E5CE0"/>
    <w:rsid w:val="008F31B9"/>
    <w:rsid w:val="009325C3"/>
    <w:rsid w:val="00960341"/>
    <w:rsid w:val="00997C79"/>
    <w:rsid w:val="009C46B5"/>
    <w:rsid w:val="009C5F72"/>
    <w:rsid w:val="009D0C11"/>
    <w:rsid w:val="009E7663"/>
    <w:rsid w:val="00A05C9B"/>
    <w:rsid w:val="00A41967"/>
    <w:rsid w:val="00A42E1C"/>
    <w:rsid w:val="00A65FC0"/>
    <w:rsid w:val="00A87A55"/>
    <w:rsid w:val="00AA49EE"/>
    <w:rsid w:val="00AD0FDE"/>
    <w:rsid w:val="00AE2893"/>
    <w:rsid w:val="00AE3955"/>
    <w:rsid w:val="00AE7096"/>
    <w:rsid w:val="00AF3E1B"/>
    <w:rsid w:val="00B077D6"/>
    <w:rsid w:val="00B10DE6"/>
    <w:rsid w:val="00B2136E"/>
    <w:rsid w:val="00B305E3"/>
    <w:rsid w:val="00B66046"/>
    <w:rsid w:val="00B73E03"/>
    <w:rsid w:val="00B974F1"/>
    <w:rsid w:val="00BA2B09"/>
    <w:rsid w:val="00BC008E"/>
    <w:rsid w:val="00BE7FCA"/>
    <w:rsid w:val="00C105A6"/>
    <w:rsid w:val="00C76FF5"/>
    <w:rsid w:val="00C96BC7"/>
    <w:rsid w:val="00CB0FF6"/>
    <w:rsid w:val="00CC7379"/>
    <w:rsid w:val="00CD52B3"/>
    <w:rsid w:val="00CD69E1"/>
    <w:rsid w:val="00CE22B4"/>
    <w:rsid w:val="00CE6827"/>
    <w:rsid w:val="00CF6FA2"/>
    <w:rsid w:val="00D13E9F"/>
    <w:rsid w:val="00D236D2"/>
    <w:rsid w:val="00D2623D"/>
    <w:rsid w:val="00D37803"/>
    <w:rsid w:val="00D83C54"/>
    <w:rsid w:val="00D86514"/>
    <w:rsid w:val="00D91573"/>
    <w:rsid w:val="00D91577"/>
    <w:rsid w:val="00DA6BE4"/>
    <w:rsid w:val="00E4410A"/>
    <w:rsid w:val="00E45B8A"/>
    <w:rsid w:val="00E56694"/>
    <w:rsid w:val="00EF1C1C"/>
    <w:rsid w:val="00F1358B"/>
    <w:rsid w:val="00F70F77"/>
    <w:rsid w:val="00F86803"/>
    <w:rsid w:val="00F953F9"/>
    <w:rsid w:val="00FA4B88"/>
    <w:rsid w:val="00FC29D6"/>
    <w:rsid w:val="00FF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AA501"/>
  <w14:defaultImageDpi w14:val="96"/>
  <w15:docId w15:val="{4636CCE6-1A6F-421F-BC74-CAA589DE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lang w:val="en-US" w:eastAsia="en-US"/>
    </w:rPr>
  </w:style>
  <w:style w:type="character" w:styleId="Hyperlink">
    <w:name w:val="Hyperlink"/>
    <w:basedOn w:val="DefaultParagraphFont"/>
    <w:uiPriority w:val="99"/>
    <w:unhideWhenUsed/>
    <w:rsid w:val="00DA6BE4"/>
    <w:rPr>
      <w:rFonts w:cs="Times New Roman"/>
      <w:color w:val="0000FF" w:themeColor="hyperlink"/>
      <w:u w:val="single"/>
    </w:rPr>
  </w:style>
  <w:style w:type="character" w:customStyle="1" w:styleId="protocol1">
    <w:name w:val="protocol1"/>
    <w:basedOn w:val="DefaultParagraphFont"/>
    <w:rsid w:val="00700C59"/>
  </w:style>
  <w:style w:type="character" w:customStyle="1" w:styleId="url">
    <w:name w:val="url"/>
    <w:basedOn w:val="DefaultParagraphFont"/>
    <w:rsid w:val="00700C59"/>
  </w:style>
  <w:style w:type="paragraph" w:styleId="BalloonText">
    <w:name w:val="Balloon Text"/>
    <w:basedOn w:val="Normal"/>
    <w:link w:val="BalloonTextChar"/>
    <w:uiPriority w:val="99"/>
    <w:semiHidden/>
    <w:unhideWhenUsed/>
    <w:rsid w:val="00E45B8A"/>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45B8A"/>
    <w:rPr>
      <w:rFonts w:ascii="Times New Roman" w:hAnsi="Times New Roman"/>
      <w:sz w:val="18"/>
      <w:szCs w:val="18"/>
      <w:lang w:val="en-US" w:eastAsia="en-US"/>
    </w:rPr>
  </w:style>
  <w:style w:type="character" w:styleId="CommentReference">
    <w:name w:val="annotation reference"/>
    <w:basedOn w:val="DefaultParagraphFont"/>
    <w:uiPriority w:val="99"/>
    <w:semiHidden/>
    <w:unhideWhenUsed/>
    <w:rsid w:val="00997C79"/>
    <w:rPr>
      <w:sz w:val="18"/>
      <w:szCs w:val="18"/>
    </w:rPr>
  </w:style>
  <w:style w:type="paragraph" w:styleId="CommentText">
    <w:name w:val="annotation text"/>
    <w:basedOn w:val="Normal"/>
    <w:link w:val="CommentTextChar"/>
    <w:uiPriority w:val="99"/>
    <w:semiHidden/>
    <w:unhideWhenUsed/>
    <w:rsid w:val="00997C79"/>
    <w:pPr>
      <w:spacing w:line="240" w:lineRule="auto"/>
    </w:pPr>
    <w:rPr>
      <w:sz w:val="24"/>
      <w:szCs w:val="24"/>
    </w:rPr>
  </w:style>
  <w:style w:type="character" w:customStyle="1" w:styleId="CommentTextChar">
    <w:name w:val="Comment Text Char"/>
    <w:basedOn w:val="DefaultParagraphFont"/>
    <w:link w:val="CommentText"/>
    <w:uiPriority w:val="99"/>
    <w:semiHidden/>
    <w:rsid w:val="00997C79"/>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997C79"/>
    <w:rPr>
      <w:b/>
      <w:bCs/>
      <w:sz w:val="20"/>
      <w:szCs w:val="20"/>
    </w:rPr>
  </w:style>
  <w:style w:type="character" w:customStyle="1" w:styleId="CommentSubjectChar">
    <w:name w:val="Comment Subject Char"/>
    <w:basedOn w:val="CommentTextChar"/>
    <w:link w:val="CommentSubject"/>
    <w:uiPriority w:val="99"/>
    <w:semiHidden/>
    <w:rsid w:val="00997C79"/>
    <w:rPr>
      <w:b/>
      <w:bCs/>
      <w:sz w:val="20"/>
      <w:szCs w:val="20"/>
      <w:lang w:val="en-US" w:eastAsia="en-US"/>
    </w:rPr>
  </w:style>
  <w:style w:type="character" w:styleId="FollowedHyperlink">
    <w:name w:val="FollowedHyperlink"/>
    <w:basedOn w:val="DefaultParagraphFont"/>
    <w:uiPriority w:val="99"/>
    <w:semiHidden/>
    <w:unhideWhenUsed/>
    <w:rsid w:val="002828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53084">
      <w:bodyDiv w:val="1"/>
      <w:marLeft w:val="0"/>
      <w:marRight w:val="0"/>
      <w:marTop w:val="0"/>
      <w:marBottom w:val="0"/>
      <w:divBdr>
        <w:top w:val="none" w:sz="0" w:space="0" w:color="auto"/>
        <w:left w:val="none" w:sz="0" w:space="0" w:color="auto"/>
        <w:bottom w:val="none" w:sz="0" w:space="0" w:color="auto"/>
        <w:right w:val="none" w:sz="0" w:space="0" w:color="auto"/>
      </w:divBdr>
    </w:div>
    <w:div w:id="12567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ubc.ca/careers-postings/faculty.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Faculty Opening</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Opening</dc:title>
  <dc:creator>Sheldon Green</dc:creator>
  <cp:lastModifiedBy>soslun01</cp:lastModifiedBy>
  <cp:revision>3</cp:revision>
  <cp:lastPrinted>2019-01-07T21:58:00Z</cp:lastPrinted>
  <dcterms:created xsi:type="dcterms:W3CDTF">2019-01-23T23:40:00Z</dcterms:created>
  <dcterms:modified xsi:type="dcterms:W3CDTF">2019-02-05T22:48:00Z</dcterms:modified>
</cp:coreProperties>
</file>